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1"/>
        </w:numPr>
        <w:ind w:firstLineChars="0"/>
        <w:jc w:val="both"/>
        <w:rPr>
          <w:rFonts w:asciiTheme="minorAscii"/>
          <w:sz w:val="24"/>
          <w:szCs w:val="24"/>
        </w:rPr>
      </w:pPr>
      <w:r>
        <w:rPr>
          <w:rFonts w:hint="eastAsia" w:asciiTheme="minorAscii"/>
          <w:sz w:val="24"/>
          <w:szCs w:val="24"/>
          <w:lang w:val="en-US" w:eastAsia="zh-CN"/>
        </w:rPr>
        <w:t>Click the camera icon to choose the correct camera model</w:t>
      </w: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  <w:r>
        <w:rPr>
          <w:rFonts w:asciiTheme="minorAscii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188595</wp:posOffset>
            </wp:positionV>
            <wp:extent cx="4525010" cy="2778125"/>
            <wp:effectExtent l="0" t="0" r="8890" b="3175"/>
            <wp:wrapSquare wrapText="bothSides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  <w:r>
        <w:rPr>
          <w:rFonts w:hint="eastAsia" w:asciiTheme="minorAscii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156210</wp:posOffset>
            </wp:positionV>
            <wp:extent cx="806450" cy="314325"/>
            <wp:effectExtent l="0" t="0" r="12700" b="9525"/>
            <wp:wrapSquare wrapText="bothSides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numPr>
          <w:ilvl w:val="0"/>
          <w:numId w:val="1"/>
        </w:numPr>
        <w:ind w:firstLineChars="0"/>
        <w:jc w:val="both"/>
        <w:rPr>
          <w:rFonts w:asciiTheme="minorAscii"/>
          <w:sz w:val="24"/>
          <w:szCs w:val="24"/>
        </w:rPr>
      </w:pPr>
      <w:r>
        <w:rPr>
          <w:rFonts w:hint="eastAsia" w:asciiTheme="minorAscii"/>
          <w:sz w:val="24"/>
          <w:szCs w:val="24"/>
        </w:rPr>
        <w:t>Tick off</w:t>
      </w:r>
    </w:p>
    <w:p>
      <w:pPr>
        <w:pStyle w:val="5"/>
        <w:numPr>
          <w:ilvl w:val="0"/>
          <w:numId w:val="0"/>
        </w:numPr>
        <w:ind w:leftChars="0"/>
        <w:jc w:val="both"/>
        <w:rPr>
          <w:rFonts w:hint="eastAsia"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  <w:r>
        <w:rPr>
          <w:rFonts w:hint="eastAsia" w:asciiTheme="minorAscii"/>
          <w:sz w:val="24"/>
          <w:szCs w:val="24"/>
        </w:rPr>
        <w:t>Enter</w:t>
      </w:r>
      <w:r>
        <w:rPr>
          <w:rFonts w:hint="eastAsia" w:asciiTheme="minorAscii"/>
          <w:sz w:val="24"/>
          <w:szCs w:val="24"/>
          <w:lang w:val="en-US" w:eastAsia="zh-CN"/>
        </w:rPr>
        <w:t xml:space="preserve"> correct MMS/GPRS/SMTP/FTP configuration information, </w:t>
      </w:r>
      <w:r>
        <w:rPr>
          <w:rFonts w:asciiTheme="minorAscii"/>
          <w:sz w:val="24"/>
          <w:szCs w:val="24"/>
        </w:rPr>
        <w:t>phone number</w:t>
      </w:r>
      <w:r>
        <w:rPr>
          <w:rFonts w:hint="eastAsia" w:asciiTheme="minorAscii"/>
          <w:sz w:val="24"/>
          <w:szCs w:val="24"/>
        </w:rPr>
        <w:t>(</w:t>
      </w:r>
      <w:r>
        <w:rPr>
          <w:rFonts w:asciiTheme="minorAscii"/>
          <w:sz w:val="24"/>
          <w:szCs w:val="24"/>
        </w:rPr>
        <w:t>s</w:t>
      </w:r>
      <w:r>
        <w:rPr>
          <w:rFonts w:hint="eastAsia" w:asciiTheme="minorAscii"/>
          <w:sz w:val="24"/>
          <w:szCs w:val="24"/>
        </w:rPr>
        <w:t>), and email account(s) into blanks;</w:t>
      </w: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  <w:r>
        <w:rPr>
          <w:rFonts w:hint="eastAsia" w:asciiTheme="minorAscii" w:eastAsiaTheme="minorEastAsia"/>
          <w:sz w:val="24"/>
          <w:szCs w:val="24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-207645</wp:posOffset>
            </wp:positionH>
            <wp:positionV relativeFrom="paragraph">
              <wp:posOffset>270510</wp:posOffset>
            </wp:positionV>
            <wp:extent cx="5946775" cy="4680585"/>
            <wp:effectExtent l="0" t="0" r="15875" b="5715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6775" cy="468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Ascii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2550795</wp:posOffset>
            </wp:positionV>
            <wp:extent cx="714375" cy="200025"/>
            <wp:effectExtent l="0" t="0" r="9525" b="9525"/>
            <wp:wrapNone/>
            <wp:docPr id="9" name="图片 9" descr="C:\Documents and Settings\Administrator\Desktop\New Folder (3)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Documents and Settings\Administrator\Desktop\New Folder (3)\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numPr>
          <w:ilvl w:val="0"/>
          <w:numId w:val="1"/>
        </w:numPr>
        <w:ind w:firstLineChars="0"/>
        <w:jc w:val="both"/>
        <w:rPr>
          <w:rFonts w:asciiTheme="minorAscii"/>
          <w:sz w:val="24"/>
          <w:szCs w:val="24"/>
        </w:rPr>
      </w:pPr>
      <w:bookmarkStart w:id="0" w:name="OLE_LINK2"/>
      <w:r>
        <w:rPr>
          <w:rFonts w:hint="eastAsia" w:asciiTheme="minorAscii"/>
          <w:sz w:val="24"/>
          <w:szCs w:val="24"/>
          <w:lang w:val="en-US" w:eastAsia="zh-CN"/>
        </w:rPr>
        <w:t xml:space="preserve">With all </w:t>
      </w:r>
      <w:r>
        <w:rPr>
          <w:rFonts w:hint="eastAsia" w:asciiTheme="minorAscii"/>
          <w:sz w:val="24"/>
          <w:szCs w:val="24"/>
        </w:rPr>
        <w:t xml:space="preserve">Settings entered, click </w:t>
      </w:r>
      <w:r>
        <w:rPr>
          <w:rFonts w:hint="default" w:asciiTheme="minorAscii"/>
          <w:b/>
          <w:bCs/>
          <w:sz w:val="24"/>
          <w:szCs w:val="24"/>
          <w:lang w:val="en-US" w:eastAsia="zh-CN"/>
        </w:rPr>
        <w:t>“</w:t>
      </w:r>
      <w:r>
        <w:rPr>
          <w:rFonts w:hint="eastAsia" w:asciiTheme="minorAscii"/>
          <w:b/>
          <w:bCs/>
          <w:sz w:val="24"/>
          <w:szCs w:val="24"/>
          <w:lang w:val="en-US" w:eastAsia="zh-CN"/>
        </w:rPr>
        <w:t>Save</w:t>
      </w:r>
      <w:r>
        <w:rPr>
          <w:rFonts w:hint="default" w:asciiTheme="minorAscii"/>
          <w:sz w:val="24"/>
          <w:szCs w:val="24"/>
          <w:lang w:val="en-US" w:eastAsia="zh-CN"/>
        </w:rPr>
        <w:t>”</w:t>
      </w:r>
      <w:r>
        <w:rPr>
          <w:rFonts w:hint="eastAsia" w:asciiTheme="minorAscii"/>
          <w:sz w:val="24"/>
          <w:szCs w:val="24"/>
        </w:rPr>
        <w:t xml:space="preserve"> to create MMS/GPRS</w:t>
      </w:r>
      <w:r>
        <w:rPr>
          <w:rFonts w:hint="eastAsia" w:asciiTheme="minorAscii"/>
          <w:sz w:val="24"/>
          <w:szCs w:val="24"/>
          <w:lang w:val="en-US" w:eastAsia="zh-CN"/>
        </w:rPr>
        <w:t xml:space="preserve"> </w:t>
      </w:r>
      <w:r>
        <w:rPr>
          <w:rFonts w:hint="eastAsia" w:asciiTheme="minorAscii"/>
          <w:sz w:val="24"/>
          <w:szCs w:val="24"/>
        </w:rPr>
        <w:t xml:space="preserve">configuration file </w:t>
      </w:r>
      <w:r>
        <w:rPr>
          <w:rFonts w:asciiTheme="minorAscii"/>
          <w:sz w:val="24"/>
          <w:szCs w:val="24"/>
        </w:rPr>
        <w:t>“</w:t>
      </w:r>
      <w:r>
        <w:rPr>
          <w:rFonts w:hint="eastAsia" w:asciiTheme="minorAscii"/>
          <w:sz w:val="24"/>
          <w:szCs w:val="24"/>
        </w:rPr>
        <w:t>MMS.CFG</w:t>
      </w:r>
      <w:r>
        <w:rPr>
          <w:rFonts w:asciiTheme="minorAscii"/>
          <w:sz w:val="24"/>
          <w:szCs w:val="24"/>
        </w:rPr>
        <w:t>”</w:t>
      </w:r>
      <w:r>
        <w:rPr>
          <w:rFonts w:hint="eastAsia" w:asciiTheme="minorAscii"/>
          <w:sz w:val="24"/>
          <w:szCs w:val="24"/>
        </w:rPr>
        <w:t>;</w:t>
      </w:r>
    </w:p>
    <w:bookmarkEnd w:id="0"/>
    <w:p>
      <w:pPr>
        <w:pStyle w:val="5"/>
        <w:widowControl w:val="0"/>
        <w:numPr>
          <w:ilvl w:val="0"/>
          <w:numId w:val="0"/>
        </w:numPr>
        <w:jc w:val="both"/>
        <w:rPr>
          <w:rFonts w:hint="eastAsia" w:asciiTheme="minorAscii"/>
          <w:sz w:val="24"/>
          <w:szCs w:val="24"/>
        </w:rPr>
      </w:pPr>
    </w:p>
    <w:p>
      <w:pPr>
        <w:pStyle w:val="5"/>
        <w:ind w:left="360" w:firstLine="0" w:firstLineChars="0"/>
        <w:jc w:val="both"/>
        <w:rPr>
          <w:rFonts w:hint="eastAsia" w:asciiTheme="minorAscii"/>
          <w:sz w:val="24"/>
          <w:szCs w:val="24"/>
        </w:rPr>
      </w:pPr>
      <w:r>
        <w:rPr>
          <w:rFonts w:hint="eastAsia" w:asciiTheme="minorAscii"/>
          <w:b/>
          <w:sz w:val="24"/>
          <w:szCs w:val="24"/>
        </w:rPr>
        <w:t xml:space="preserve">Note: </w:t>
      </w:r>
      <w:r>
        <w:rPr>
          <w:rFonts w:hint="eastAsia" w:asciiTheme="minorAscii"/>
          <w:sz w:val="24"/>
          <w:szCs w:val="24"/>
        </w:rPr>
        <w:t xml:space="preserve">MMS/GPRS configuration file will be saved into the same folder of </w:t>
      </w:r>
      <w:r>
        <w:rPr>
          <w:rFonts w:hint="default" w:asciiTheme="minorAscii"/>
          <w:sz w:val="24"/>
          <w:szCs w:val="24"/>
          <w:lang w:val="en-US" w:eastAsia="zh-CN"/>
        </w:rPr>
        <w:t>“</w:t>
      </w:r>
      <w:r>
        <w:rPr>
          <w:rFonts w:hint="eastAsia" w:asciiTheme="minorAscii"/>
          <w:sz w:val="24"/>
          <w:szCs w:val="24"/>
          <w:lang w:val="en-US" w:eastAsia="zh-CN"/>
        </w:rPr>
        <w:t>HuntingConfig</w:t>
      </w:r>
      <w:r>
        <w:rPr>
          <w:rFonts w:hint="default" w:asciiTheme="minorAscii"/>
          <w:sz w:val="24"/>
          <w:szCs w:val="24"/>
          <w:lang w:val="en-US" w:eastAsia="zh-CN"/>
        </w:rPr>
        <w:t>”</w:t>
      </w:r>
      <w:r>
        <w:rPr>
          <w:rFonts w:hint="eastAsia" w:asciiTheme="minorAscii"/>
          <w:sz w:val="24"/>
          <w:szCs w:val="24"/>
        </w:rPr>
        <w:t>;</w:t>
      </w: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1"/>
        </w:numPr>
        <w:ind w:firstLineChars="0"/>
        <w:jc w:val="both"/>
        <w:rPr>
          <w:rFonts w:hint="eastAsia" w:asciiTheme="minorAscii"/>
          <w:sz w:val="24"/>
          <w:szCs w:val="24"/>
          <w:lang w:val="en-US" w:eastAsia="zh-CN"/>
        </w:rPr>
      </w:pPr>
      <w:bookmarkStart w:id="1" w:name="OLE_LINK3"/>
      <w:r>
        <w:rPr>
          <w:rFonts w:hint="eastAsia" w:asciiTheme="minorAscii"/>
          <w:sz w:val="24"/>
          <w:szCs w:val="24"/>
        </w:rPr>
        <w:t xml:space="preserve">Copy file </w:t>
      </w:r>
      <w:r>
        <w:rPr>
          <w:rFonts w:asciiTheme="minorAscii"/>
          <w:sz w:val="24"/>
          <w:szCs w:val="24"/>
        </w:rPr>
        <w:t>“</w:t>
      </w:r>
      <w:r>
        <w:rPr>
          <w:rFonts w:hint="eastAsia" w:asciiTheme="minorAscii"/>
          <w:sz w:val="24"/>
          <w:szCs w:val="24"/>
        </w:rPr>
        <w:t>MMS.CFG</w:t>
      </w:r>
      <w:r>
        <w:rPr>
          <w:rFonts w:asciiTheme="minorAscii"/>
          <w:sz w:val="24"/>
          <w:szCs w:val="24"/>
        </w:rPr>
        <w:t>”</w:t>
      </w:r>
      <w:r>
        <w:rPr>
          <w:rFonts w:hint="eastAsia" w:asciiTheme="minorAscii"/>
          <w:sz w:val="24"/>
          <w:szCs w:val="24"/>
        </w:rPr>
        <w:t xml:space="preserve"> into SD card; insert SD card into camera; turn on camera</w:t>
      </w:r>
      <w:r>
        <w:rPr>
          <w:rFonts w:hint="eastAsia" w:asciiTheme="minorAscii"/>
          <w:sz w:val="24"/>
          <w:szCs w:val="24"/>
          <w:lang w:val="en-US" w:eastAsia="zh-CN"/>
        </w:rPr>
        <w:t xml:space="preserve"> and enter the menu, then </w:t>
      </w:r>
      <w:r>
        <w:rPr>
          <w:rFonts w:hint="eastAsia" w:asciiTheme="minorAscii"/>
          <w:sz w:val="24"/>
          <w:szCs w:val="24"/>
        </w:rPr>
        <w:t>all settings will be saved into camera automatically</w:t>
      </w:r>
      <w:r>
        <w:rPr>
          <w:rFonts w:hint="eastAsia" w:asciiTheme="minorAscii"/>
          <w:sz w:val="24"/>
          <w:szCs w:val="24"/>
          <w:lang w:val="en-US" w:eastAsia="zh-CN"/>
        </w:rPr>
        <w:t>.</w:t>
      </w:r>
    </w:p>
    <w:bookmarkEnd w:id="1"/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0"/>
        </w:numPr>
        <w:ind w:leftChars="0"/>
        <w:jc w:val="both"/>
        <w:rPr>
          <w:rFonts w:asciiTheme="minorAscii"/>
          <w:sz w:val="24"/>
          <w:szCs w:val="24"/>
        </w:rPr>
      </w:pPr>
    </w:p>
    <w:p>
      <w:pPr>
        <w:pStyle w:val="5"/>
        <w:numPr>
          <w:ilvl w:val="0"/>
          <w:numId w:val="1"/>
        </w:numPr>
        <w:ind w:firstLineChars="0"/>
        <w:jc w:val="both"/>
        <w:rPr>
          <w:rFonts w:hint="eastAsia" w:asciiTheme="minorAscii"/>
          <w:sz w:val="24"/>
          <w:szCs w:val="24"/>
        </w:rPr>
      </w:pPr>
      <w:r>
        <w:rPr>
          <w:rFonts w:hint="eastAsia" w:asciiTheme="minorAscii"/>
          <w:sz w:val="24"/>
          <w:szCs w:val="24"/>
          <w:lang w:val="en-US" w:eastAsia="zh-CN"/>
        </w:rPr>
        <w:t>If you need to change</w:t>
      </w:r>
      <w:r>
        <w:rPr>
          <w:rFonts w:hint="eastAsia" w:asciiTheme="minorAscii"/>
          <w:sz w:val="24"/>
          <w:szCs w:val="24"/>
        </w:rPr>
        <w:t xml:space="preserve"> </w:t>
      </w:r>
      <w:r>
        <w:rPr>
          <w:rFonts w:hint="eastAsia" w:asciiTheme="minorAscii"/>
          <w:sz w:val="24"/>
          <w:szCs w:val="24"/>
          <w:lang w:val="en-US" w:eastAsia="zh-CN"/>
        </w:rPr>
        <w:t>any</w:t>
      </w:r>
      <w:r>
        <w:rPr>
          <w:rFonts w:hint="eastAsia" w:asciiTheme="minorAscii"/>
          <w:sz w:val="24"/>
          <w:szCs w:val="24"/>
        </w:rPr>
        <w:t xml:space="preserve"> setting information</w:t>
      </w:r>
      <w:r>
        <w:rPr>
          <w:rFonts w:hint="eastAsia" w:asciiTheme="minorAscii"/>
          <w:sz w:val="24"/>
          <w:szCs w:val="24"/>
          <w:lang w:val="en-US" w:eastAsia="zh-CN"/>
        </w:rPr>
        <w:t xml:space="preserve"> again</w:t>
      </w:r>
      <w:r>
        <w:rPr>
          <w:rFonts w:hint="eastAsia" w:asciiTheme="minorAscii"/>
          <w:sz w:val="24"/>
          <w:szCs w:val="24"/>
        </w:rPr>
        <w:t xml:space="preserve">, </w:t>
      </w:r>
      <w:r>
        <w:rPr>
          <w:rFonts w:hint="eastAsia" w:asciiTheme="minorAscii"/>
          <w:sz w:val="24"/>
          <w:szCs w:val="24"/>
          <w:lang w:val="en-US" w:eastAsia="zh-CN"/>
        </w:rPr>
        <w:t xml:space="preserve">copy the </w:t>
      </w:r>
      <w:r>
        <w:rPr>
          <w:rFonts w:hint="eastAsia" w:asciiTheme="minorAscii"/>
          <w:sz w:val="24"/>
          <w:szCs w:val="24"/>
        </w:rPr>
        <w:t>“MMS.CFG”</w:t>
      </w:r>
      <w:r>
        <w:rPr>
          <w:rFonts w:hint="eastAsia" w:asciiTheme="minorAscii"/>
          <w:sz w:val="24"/>
          <w:szCs w:val="24"/>
          <w:lang w:val="en-US" w:eastAsia="zh-CN"/>
        </w:rPr>
        <w:t xml:space="preserve"> into</w:t>
      </w:r>
    </w:p>
    <w:p>
      <w:pPr>
        <w:pStyle w:val="5"/>
        <w:numPr>
          <w:ilvl w:val="0"/>
          <w:numId w:val="0"/>
        </w:numPr>
        <w:ind w:leftChars="0"/>
        <w:jc w:val="both"/>
        <w:rPr>
          <w:rFonts w:hint="eastAsia" w:asciiTheme="minorAscii"/>
          <w:sz w:val="24"/>
          <w:szCs w:val="24"/>
        </w:rPr>
      </w:pPr>
      <w:r>
        <w:rPr>
          <w:rFonts w:hint="eastAsia" w:asciiTheme="minorAscii"/>
          <w:sz w:val="24"/>
          <w:szCs w:val="24"/>
        </w:rPr>
        <w:t>same folder of</w:t>
      </w:r>
      <w:r>
        <w:rPr>
          <w:rFonts w:hint="eastAsia" w:asciiTheme="minorAscii"/>
          <w:sz w:val="24"/>
          <w:szCs w:val="24"/>
          <w:lang w:val="en-US" w:eastAsia="zh-CN"/>
        </w:rPr>
        <w:t xml:space="preserve"> </w:t>
      </w:r>
      <w:r>
        <w:rPr>
          <w:rFonts w:hint="default" w:asciiTheme="minorAscii"/>
          <w:sz w:val="24"/>
          <w:szCs w:val="24"/>
          <w:lang w:val="en-US" w:eastAsia="zh-CN"/>
        </w:rPr>
        <w:t>“</w:t>
      </w:r>
      <w:r>
        <w:rPr>
          <w:rFonts w:hint="eastAsia" w:asciiTheme="minorAscii"/>
          <w:sz w:val="24"/>
          <w:szCs w:val="24"/>
          <w:lang w:val="en-US" w:eastAsia="zh-CN"/>
        </w:rPr>
        <w:t>HuntingConfig</w:t>
      </w:r>
      <w:r>
        <w:rPr>
          <w:rFonts w:hint="default" w:asciiTheme="minorAscii"/>
          <w:sz w:val="24"/>
          <w:szCs w:val="24"/>
          <w:lang w:val="en-US" w:eastAsia="zh-CN"/>
        </w:rPr>
        <w:t>”</w:t>
      </w:r>
      <w:r>
        <w:rPr>
          <w:rFonts w:hint="eastAsia" w:asciiTheme="minorAscii"/>
          <w:sz w:val="24"/>
          <w:szCs w:val="24"/>
          <w:lang w:val="en-US" w:eastAsia="zh-CN"/>
        </w:rPr>
        <w:t xml:space="preserve">, then click </w:t>
      </w:r>
      <w:r>
        <w:rPr>
          <w:rFonts w:hint="default" w:asciiTheme="minorAscii"/>
          <w:b/>
          <w:bCs/>
          <w:sz w:val="24"/>
          <w:szCs w:val="24"/>
          <w:lang w:val="en-US" w:eastAsia="zh-CN"/>
        </w:rPr>
        <w:t>“</w:t>
      </w:r>
      <w:r>
        <w:rPr>
          <w:rFonts w:hint="eastAsia" w:asciiTheme="minorAscii"/>
          <w:b/>
          <w:bCs/>
          <w:sz w:val="24"/>
          <w:szCs w:val="24"/>
          <w:lang w:val="en-US" w:eastAsia="zh-CN"/>
        </w:rPr>
        <w:t>Load</w:t>
      </w:r>
      <w:r>
        <w:rPr>
          <w:rFonts w:hint="default" w:asciiTheme="minorAscii"/>
          <w:b/>
          <w:bCs/>
          <w:sz w:val="24"/>
          <w:szCs w:val="24"/>
          <w:lang w:val="en-US" w:eastAsia="zh-CN"/>
        </w:rPr>
        <w:t>”</w:t>
      </w:r>
      <w:bookmarkStart w:id="2" w:name="OLE_LINK1"/>
      <w:r>
        <w:rPr>
          <w:rFonts w:hint="eastAsia" w:asciiTheme="minorAscii"/>
          <w:sz w:val="24"/>
          <w:szCs w:val="24"/>
          <w:lang w:val="en-US" w:eastAsia="zh-CN"/>
        </w:rPr>
        <w:t>, thus previous setting info will                                                 be uploaded</w:t>
      </w:r>
      <w:bookmarkEnd w:id="2"/>
      <w:r>
        <w:rPr>
          <w:rFonts w:hint="eastAsia" w:asciiTheme="minorAscii"/>
          <w:sz w:val="24"/>
          <w:szCs w:val="24"/>
          <w:lang w:val="en-US" w:eastAsia="zh-CN"/>
        </w:rPr>
        <w:t xml:space="preserve">, and you can do </w:t>
      </w:r>
      <w:r>
        <w:rPr>
          <w:rFonts w:hint="eastAsia" w:asciiTheme="minorAscii"/>
          <w:sz w:val="24"/>
          <w:szCs w:val="24"/>
        </w:rPr>
        <w:t>further edition</w:t>
      </w:r>
      <w:r>
        <w:rPr>
          <w:rFonts w:hint="eastAsia" w:asciiTheme="minorAscii"/>
          <w:sz w:val="24"/>
          <w:szCs w:val="24"/>
          <w:lang w:val="en-US" w:eastAsia="zh-CN"/>
        </w:rPr>
        <w:t>.</w:t>
      </w:r>
    </w:p>
    <w:p>
      <w:pPr>
        <w:pStyle w:val="5"/>
        <w:numPr>
          <w:ilvl w:val="0"/>
          <w:numId w:val="0"/>
        </w:numPr>
        <w:ind w:leftChars="0"/>
        <w:jc w:val="both"/>
        <w:rPr>
          <w:rFonts w:hint="eastAsia" w:asciiTheme="minorAscii"/>
          <w:sz w:val="24"/>
          <w:szCs w:val="24"/>
          <w:lang w:val="en-US" w:eastAsia="zh-CN"/>
        </w:rPr>
      </w:pPr>
      <w:bookmarkStart w:id="3" w:name="_GoBack"/>
    </w:p>
    <w:bookmarkEnd w:id="3"/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D7736"/>
    <w:multiLevelType w:val="multilevel"/>
    <w:tmpl w:val="4F4D773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47"/>
    <w:rsid w:val="00024958"/>
    <w:rsid w:val="00156F97"/>
    <w:rsid w:val="001E2459"/>
    <w:rsid w:val="003F7247"/>
    <w:rsid w:val="00432F62"/>
    <w:rsid w:val="005818C1"/>
    <w:rsid w:val="005C1D8D"/>
    <w:rsid w:val="006665E9"/>
    <w:rsid w:val="007A6CBD"/>
    <w:rsid w:val="007A7CA1"/>
    <w:rsid w:val="009E054E"/>
    <w:rsid w:val="009F7E45"/>
    <w:rsid w:val="00A45DA9"/>
    <w:rsid w:val="00A51707"/>
    <w:rsid w:val="00A862E9"/>
    <w:rsid w:val="00AA00A8"/>
    <w:rsid w:val="00AA127A"/>
    <w:rsid w:val="00AC6D47"/>
    <w:rsid w:val="00B24749"/>
    <w:rsid w:val="00B31C78"/>
    <w:rsid w:val="00B877B8"/>
    <w:rsid w:val="00BB7418"/>
    <w:rsid w:val="00D2613D"/>
    <w:rsid w:val="00EC654D"/>
    <w:rsid w:val="23397B6C"/>
    <w:rsid w:val="2ECB3CE4"/>
    <w:rsid w:val="31A31A0C"/>
    <w:rsid w:val="37FC2877"/>
    <w:rsid w:val="48F94EAE"/>
    <w:rsid w:val="4E95066F"/>
    <w:rsid w:val="5AFA19DD"/>
    <w:rsid w:val="675F66E8"/>
    <w:rsid w:val="741F4203"/>
    <w:rsid w:val="78BE4BAB"/>
    <w:rsid w:val="7F1924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www.xpx3d.com</Company>
  <Pages>1</Pages>
  <Words>95</Words>
  <Characters>548</Characters>
  <Lines>4</Lines>
  <Paragraphs>1</Paragraphs>
  <ScaleCrop>false</ScaleCrop>
  <LinksUpToDate>false</LinksUpToDate>
  <CharactersWithSpaces>642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2014-05-06T06:49:00Z</dcterms:created>
  <dc:creator>hualin</dc:creator>
  <cp:lastModifiedBy>linda</cp:lastModifiedBy>
  <cp:lastPrinted>2014-05-06T07:48:00Z</cp:lastPrinted>
  <dcterms:modified xsi:type="dcterms:W3CDTF">2017-01-12T09:40:43Z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